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TransferGo powstał na emigracji, tu w Londynie.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TransferGo powstał na emigracji, tu w Londynie.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Dlatego dobrze wiemy, jak ważna jest ciężka praca i jak buduje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się sukces od podstaw. Wiemy też, że nie ma dróg na skróty.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Dlatego naszą dewizą jest FAIR PLAY.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TransferGo powstał na emigracji, tu w Londynie.</w:t>
      </w:r>
    </w:p>
    <w:p>
      <w:r>
        <w:rPr>
          <w:rFonts w:ascii="calibri" w:hAnsi="calibri" w:eastAsia="calibri" w:cs="calibri"/>
          <w:sz w:val="24"/>
          <w:szCs w:val="24"/>
        </w:rPr>
        <w:t xml:space="preserve">Dlatego dobrze wiemy, jak ważna jest ciężka praca i jak buduje</w:t>
      </w:r>
    </w:p>
    <w:p>
      <w:r>
        <w:rPr>
          <w:rFonts w:ascii="calibri" w:hAnsi="calibri" w:eastAsia="calibri" w:cs="calibri"/>
          <w:sz w:val="24"/>
          <w:szCs w:val="24"/>
        </w:rPr>
        <w:t xml:space="preserve">się sukces od podstaw. Wiemy też, że nie ma dróg na skróty.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Dlatego naszą dewizą jest FAIR PLAY.</w:t>
      </w:r>
    </w:p>
    <w:p>
      <w:r>
        <w:rPr>
          <w:rFonts w:ascii="calibri" w:hAnsi="calibri" w:eastAsia="calibri" w:cs="calibri"/>
          <w:sz w:val="24"/>
          <w:szCs w:val="24"/>
        </w:rPr>
        <w:t xml:space="preserve">#fairplay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2024-04-25T11:18:46+02:00</dcterms:created>
  <dcterms:modified xsi:type="dcterms:W3CDTF">2024-04-25T11:18:46+02:00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