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Wiesz co zrobiła w 1982 r. załoga polskiego jachtu Dar Młodzieży?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Wiesz co zrobiła w 1982 r. załoga polskiego jachtu Dar Młodzieży?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Podczas regat uratowała załogę palącego się niemieckiego statku, który wysłał sygnały ostrzegawcze. Pomimo straty ponad czterech godzin, Dar Młodzieży nie tylko uratował życie ludzi, ale także wrócił na trasę i wygrał regaty!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 #fairplay to wartość sama w sobie.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#grajfair #uczciweprzelewy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Wiesz co zrobiła w 1982 r. załoga polskiego jachtu Dar Młodzieży?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Podczas regat uratowała załogę palącego się niemieckiego statku, który wysłał sygnały ostrzegawcze. Pomimo straty ponad czterech godzin, Dar Młodzieży nie tylko uratował życie ludzi, ale także wrócił na trasę i wygrał regaty! </w:t>
      </w:r>
    </w:p>
    <w:p>
      <w:r>
        <w:rPr>
          <w:rFonts w:ascii="calibri" w:hAnsi="calibri" w:eastAsia="calibri" w:cs="calibri"/>
          <w:sz w:val="24"/>
          <w:szCs w:val="24"/>
        </w:rPr>
        <w:t xml:space="preserve">Gra #fairplay to wartość sama w sobie.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#grajfair #uczciweprzelewy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2024-04-27T03:34:11+02:00</dcterms:created>
  <dcterms:modified xsi:type="dcterms:W3CDTF">2024-04-27T03:34:11+02:00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