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Piotr Żyła i Wojtek Fiedorczuk jako "Żyła i Klasyk w onlajnie” w europejskiej kampanii TransferGo!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najlepszych skoczków narciarskich (a już na pewno najbardziej zabawny) - Piotr „Wiewiór” Żyła oraz Wojtek Fiedorczuk - znany standuper, biorą udział w odjazdowym videoblogu, przygotowanym dla marki TransferGo. Zdaje się, że będzie wesoło!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Żyła i Klasyk w onlajnie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to zabawna historia dwóch przyjaciół z polskich gór, którzy opowiadają o fenomenie i sekretach tzw. online'u. Albo - mówiąc inaczej - robią sobie z niego jaja. Tak po góralsku i od serca. W roli mentora ds. online'owych występuje Piotrek Żyła, który - jak wiemy - w "internetach" radzi sobie doskonale. Jego słynne „hehehehehe” jest rozpoznawane przez 99% polskich Internautów, a to już o czymś świadczy. Z kolei Wojtek wciela się w rolę Andrzeja Klasyka, który leci do pracy do Londynu. Jednak, aby jego misja się powiodła - musi opuścić swoją bacówkę i zdecydowanie poprawić swoją wiedzę w tematach związanych z nowymi technologiami.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 tego wyniknie? O tym dowiemy się z kolejnych odcinków videobloga „Żyła i Klasyk w onlajnie”. Zdradzając jednak już teraz rąbka tajemnicy, możemy powiedzieć, że oglądając „Żyłę i Klasyka w onlajnie” dowiecie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zrobić parówkowe selfie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być bardziej fit przy użyciu czworonoga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jak skutecznie relaksować się przy użyciu białej ściany i kanapy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zrobić dobre porno w foodzie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Żyła i Klasyk w onlajnie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 to pomysł, który pozwala marce TransferGo doskonale pokazać swoje najważniejsze atrybuty i wartości. Jesteśmy nowocześni, dynamiczni, pomocni i wyluzowani. Z takim podejściem chcemy przekonywać wszystkich Polaków do robienia przelewów międzynarodowych za naszym pośrednictwem</w:t>
      </w:r>
      <w:r>
        <w:rPr>
          <w:rFonts w:ascii="calibri" w:hAnsi="calibri" w:eastAsia="calibri" w:cs="calibri"/>
          <w:sz w:val="24"/>
          <w:szCs w:val="24"/>
        </w:rPr>
        <w:t xml:space="preserve"> - zarówno tych co mieszkają za granicą i wspierających bliskich w Polsce, jak i tych w kraju np. prowadzących firmy i wysyłających pieniądze z Polski za granicę - opowiada Magdalena Gołębiewska, Country Manager w TransferGo.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Mając na uwadze to, jak chcemy o sobie mówić, zdecydowaliśmy się na dłuższą współpracę z Piotrem Żyłą, który doskonale sprawdza się w roli ambasadora TransferGo, nie tylko w Polsce.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na zaangażowanie Piotra pojawił się najpierw. Dopiero w momencie wyboru ambasadora, została przygotowana pod niego kampania. Bardzo często marki wychodzą od pomysłu kreatywnego i potem dobierają pod niego aktora. W tym przypadku scenariusz pisany był pod osobę Piotra.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Naszym zadaniem było wpleść online w świat Piotra - ambasadora marki, i jednocześnie przygotować teren pod tematykę międzynarodowych przelewów online bez robienia typowych spotów reklamowych - </w:t>
      </w:r>
      <w:r>
        <w:rPr>
          <w:rFonts w:ascii="calibri" w:hAnsi="calibri" w:eastAsia="calibri" w:cs="calibri"/>
          <w:sz w:val="24"/>
          <w:szCs w:val="24"/>
        </w:rPr>
        <w:t xml:space="preserve">opowiada Paweł Gogler, Concept Director w 23HEROES, agencji kreatywnej odpowiedzialnej za koncepcję kampanii.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 powstał pomysł na videoblog z "junior online expertem", czyli Piotrem i "senior offline specjalistą" - Wojtkiem. Napisaliśmy kilkanaście scenariuszy, które na planie potraktowaliśmy jako punkt wyjścia do swobodnej rozmowy między naszymi bohaterami, dzięki czemu Piotr i Wojtek mogli pozostać sobą i wnieść do projektu wiele autentyzmu</w:t>
      </w:r>
      <w:r>
        <w:rPr>
          <w:rFonts w:ascii="calibri" w:hAnsi="calibri" w:eastAsia="calibri" w:cs="calibri"/>
          <w:sz w:val="24"/>
          <w:szCs w:val="24"/>
        </w:rPr>
        <w:t xml:space="preserve">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„Żyła i Klasyk w onlajnie” to projekt, który niełatwo zaklasyfikować. I na tym w dużej mierze opiera się jego fenomen. To po prostu dobrze się ogląda. Widzowie, którzy lubią Piotrka, będą mieli wreszcie okazję poznać go bliżej. A jak można się spodziewać w jego przypadku - niespodzianek nie zabraknie </w:t>
      </w:r>
      <w:r>
        <w:rPr>
          <w:rFonts w:ascii="calibri" w:hAnsi="calibri" w:eastAsia="calibri" w:cs="calibri"/>
          <w:sz w:val="24"/>
          <w:szCs w:val="24"/>
        </w:rPr>
        <w:t xml:space="preserve"> - podsumowuje Tomasz Łapa, Managing Director w 23HEROES 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Pilotażowy odcinek videobloga możemy oglądać w sieci już od 12 lipca na kanale TransferGo w serwisie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 </w:t>
        </w:r>
      </w:hyperlink>
      <w:r>
        <w:rPr>
          <w:rFonts w:ascii="calibri" w:hAnsi="calibri" w:eastAsia="calibri" w:cs="calibri"/>
          <w:sz w:val="24"/>
          <w:szCs w:val="24"/>
        </w:rPr>
        <w:t xml:space="preserve">oraz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Kolejne odcinki bedą się pojawiać w sieci w każdy piątek, aż do połowy października. W międzyczasie pojawi się również ekstra content video wspierający główny wątek akcji. Kampania wspierająca projekt emitowana będzie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Wielkiej Brytanii, Niemczech, Norwegii i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koncepty kreatywne i scenariusze odpowiadała agencja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23HEROES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 produkcję i postprodukcję spotów dom produkcyjny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F25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wszystko dla marki TransferGo, operatora przelewów międzynarodowych. A za niezliczoną ilość „hehehehehe” pełną odpowiedzialność ponosi Piotrek Żyła.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8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RMrTxJGmicE&amp;amp;amp;list=PL0g85VL5tZak51XSb_3s5Jb1aNN717Be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s://www.facebook.com/transfergo.poland/" TargetMode="External"/><Relationship Id="rId11" Type="http://schemas.openxmlformats.org/officeDocument/2006/relationships/hyperlink" Target="http://m.in/" TargetMode="External"/><Relationship Id="rId12" Type="http://schemas.openxmlformats.org/officeDocument/2006/relationships/hyperlink" Target="https://www.facebook.com/23heroes/" TargetMode="External"/><Relationship Id="rId13" Type="http://schemas.openxmlformats.org/officeDocument/2006/relationships/hyperlink" Target="https://www.facebook.com/f25produkcja/" TargetMode="External"/><Relationship Id="rId14" Type="http://schemas.openxmlformats.org/officeDocument/2006/relationships/image" Target="media/section_image3.jpg"/><Relationship Id="rId15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2026-08-02T20:49:04+02:00</dcterms:created>
  <dcterms:modified xsi:type="dcterms:W3CDTF">2026-08-02T20:49:04+02:00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